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BCAA4" w14:textId="77777777" w:rsidR="00FB3844" w:rsidRDefault="001648CC" w:rsidP="00FB3844">
      <w:pPr>
        <w:jc w:val="center"/>
        <w:rPr>
          <w:b/>
          <w:sz w:val="36"/>
          <w:szCs w:val="36"/>
        </w:rPr>
      </w:pPr>
      <w:r w:rsidRPr="001648CC">
        <w:rPr>
          <w:b/>
          <w:sz w:val="36"/>
          <w:szCs w:val="36"/>
        </w:rPr>
        <w:t>Bridging Cultural Divides with Aquaponics</w:t>
      </w:r>
    </w:p>
    <w:p w14:paraId="16139E41" w14:textId="74C56CCC" w:rsidR="00FB3844" w:rsidRPr="00FB3844" w:rsidRDefault="001648CC" w:rsidP="00FB3844">
      <w:pPr>
        <w:jc w:val="center"/>
        <w:rPr>
          <w:sz w:val="28"/>
          <w:szCs w:val="28"/>
        </w:rPr>
      </w:pPr>
      <w:r w:rsidRPr="00FB3844">
        <w:rPr>
          <w:sz w:val="28"/>
          <w:szCs w:val="28"/>
        </w:rPr>
        <w:t>moderated by Phil Reasons</w:t>
      </w:r>
    </w:p>
    <w:p w14:paraId="6A7040F9" w14:textId="686ABFEB" w:rsidR="00EF6746" w:rsidRDefault="00FB3844" w:rsidP="00FB3844">
      <w:pPr>
        <w:jc w:val="center"/>
        <w:rPr>
          <w:sz w:val="28"/>
          <w:szCs w:val="28"/>
        </w:rPr>
      </w:pPr>
      <w:r w:rsidRPr="00FB3844">
        <w:rPr>
          <w:sz w:val="28"/>
          <w:szCs w:val="28"/>
        </w:rPr>
        <w:t>President</w:t>
      </w:r>
      <w:r w:rsidR="001648CC" w:rsidRPr="00FB3844">
        <w:rPr>
          <w:sz w:val="28"/>
          <w:szCs w:val="28"/>
        </w:rPr>
        <w:t xml:space="preserve"> </w:t>
      </w:r>
      <w:proofErr w:type="spellStart"/>
      <w:r w:rsidR="001648CC" w:rsidRPr="00FB3844">
        <w:rPr>
          <w:sz w:val="28"/>
          <w:szCs w:val="28"/>
        </w:rPr>
        <w:t>Aquasol</w:t>
      </w:r>
      <w:proofErr w:type="spellEnd"/>
      <w:r w:rsidR="001648CC" w:rsidRPr="00FB3844">
        <w:rPr>
          <w:sz w:val="28"/>
          <w:szCs w:val="28"/>
        </w:rPr>
        <w:t xml:space="preserve"> International</w:t>
      </w:r>
    </w:p>
    <w:p w14:paraId="625178C7" w14:textId="68CD8230" w:rsidR="00680DC8" w:rsidRPr="00FB3844" w:rsidRDefault="00680DC8" w:rsidP="00FB3844">
      <w:pPr>
        <w:jc w:val="center"/>
        <w:rPr>
          <w:sz w:val="28"/>
          <w:szCs w:val="28"/>
        </w:rPr>
      </w:pPr>
      <w:r w:rsidRPr="006F7E91">
        <w:t>Interactive Breakout Discussions 4:30pm – 5:00pm</w:t>
      </w:r>
    </w:p>
    <w:p w14:paraId="470AB203" w14:textId="1D60BFD0" w:rsidR="00EF6746" w:rsidRDefault="00EF6746" w:rsidP="00EF6746">
      <w:r>
        <w:t>There's no doubt that the co</w:t>
      </w:r>
      <w:r w:rsidR="0029543B">
        <w:t>llab</w:t>
      </w:r>
      <w:r w:rsidR="00213645">
        <w:t>oration</w:t>
      </w:r>
      <w:r>
        <w:t xml:space="preserve"> of diverse cultures can create opportunities for innovation—combining ideas that haven't been connected before creates the potential to produce something new and useful.</w:t>
      </w:r>
    </w:p>
    <w:p w14:paraId="32F7AF29" w14:textId="77777777" w:rsidR="0029543B" w:rsidRDefault="0029543B" w:rsidP="0029543B">
      <w:pPr>
        <w:pStyle w:val="ListParagraph"/>
        <w:rPr>
          <w:b/>
          <w:sz w:val="28"/>
          <w:szCs w:val="28"/>
        </w:rPr>
      </w:pPr>
    </w:p>
    <w:p w14:paraId="59E3DE15" w14:textId="77777777" w:rsidR="0006737D" w:rsidRPr="003B039E" w:rsidRDefault="0006737D" w:rsidP="000673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B039E">
        <w:rPr>
          <w:b/>
          <w:sz w:val="28"/>
          <w:szCs w:val="28"/>
        </w:rPr>
        <w:t>What is cross-cultural collaboration</w:t>
      </w:r>
    </w:p>
    <w:p w14:paraId="15CBB940" w14:textId="17DC4371" w:rsidR="0006737D" w:rsidRDefault="0006737D" w:rsidP="0006737D">
      <w:pPr>
        <w:pStyle w:val="ListParagraph"/>
        <w:numPr>
          <w:ilvl w:val="1"/>
          <w:numId w:val="1"/>
        </w:numPr>
      </w:pPr>
      <w:r w:rsidRPr="00496D5C">
        <w:t xml:space="preserve">The term refers to a person's reflective thinking about his or her </w:t>
      </w:r>
      <w:r>
        <w:t>_________________ a</w:t>
      </w:r>
      <w:r w:rsidRPr="00496D5C">
        <w:t xml:space="preserve">ssumptions. ... It's this kind of heightened awareness and reflection about what I think about other </w:t>
      </w:r>
      <w:r>
        <w:t>________________</w:t>
      </w:r>
      <w:r w:rsidRPr="00496D5C">
        <w:t xml:space="preserve"> and how other </w:t>
      </w:r>
      <w:r>
        <w:t>________________</w:t>
      </w:r>
      <w:r w:rsidRPr="00496D5C">
        <w:t xml:space="preserve"> think about me that helps cross-</w:t>
      </w:r>
      <w:r>
        <w:t xml:space="preserve"> ________________</w:t>
      </w:r>
      <w:r w:rsidRPr="00496D5C">
        <w:t xml:space="preserve"> creative collaboration."</w:t>
      </w:r>
    </w:p>
    <w:p w14:paraId="438E9C20" w14:textId="4C8A81A2" w:rsidR="0006737D" w:rsidRDefault="0006737D" w:rsidP="0006737D">
      <w:pPr>
        <w:pStyle w:val="ListParagraph"/>
        <w:numPr>
          <w:ilvl w:val="1"/>
          <w:numId w:val="1"/>
        </w:numPr>
      </w:pPr>
      <w:r w:rsidRPr="00046EA0">
        <w:t xml:space="preserve">Collaboration of any kind is always between people it is not between </w:t>
      </w:r>
      <w:r w:rsidR="00424429">
        <w:t>_______________</w:t>
      </w:r>
      <w:r w:rsidRPr="00046EA0">
        <w:t xml:space="preserve"> </w:t>
      </w:r>
    </w:p>
    <w:p w14:paraId="5108433A" w14:textId="6182325F" w:rsidR="0006737D" w:rsidRDefault="0006737D" w:rsidP="000673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B039E">
        <w:rPr>
          <w:b/>
          <w:sz w:val="28"/>
          <w:szCs w:val="28"/>
        </w:rPr>
        <w:t>Have any of you worked in a cross-cultural situation</w:t>
      </w:r>
    </w:p>
    <w:p w14:paraId="4507EC79" w14:textId="449EC210" w:rsidR="0006737D" w:rsidRPr="006C1BA9" w:rsidRDefault="006C1BA9" w:rsidP="0006737D">
      <w:pPr>
        <w:pStyle w:val="ListParagraph"/>
        <w:numPr>
          <w:ilvl w:val="1"/>
          <w:numId w:val="1"/>
        </w:numPr>
      </w:pPr>
      <w:r w:rsidRPr="006C1BA9">
        <w:t>Describe personal experiences.</w:t>
      </w:r>
    </w:p>
    <w:p w14:paraId="5C07C714" w14:textId="77777777" w:rsidR="0006737D" w:rsidRPr="003B039E" w:rsidRDefault="0006737D" w:rsidP="000673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B039E">
        <w:rPr>
          <w:b/>
          <w:sz w:val="28"/>
          <w:szCs w:val="28"/>
        </w:rPr>
        <w:t>What where some of the challenges</w:t>
      </w:r>
    </w:p>
    <w:p w14:paraId="316D4466" w14:textId="77777777" w:rsidR="0006737D" w:rsidRDefault="0006737D" w:rsidP="0006737D">
      <w:pPr>
        <w:pStyle w:val="ListParagraph"/>
        <w:numPr>
          <w:ilvl w:val="1"/>
          <w:numId w:val="1"/>
        </w:numPr>
      </w:pPr>
      <w:r>
        <w:t xml:space="preserve">Different perspective </w:t>
      </w:r>
    </w:p>
    <w:p w14:paraId="47E5D9BE" w14:textId="77777777" w:rsidR="0006737D" w:rsidRDefault="0006737D" w:rsidP="0006737D">
      <w:pPr>
        <w:pStyle w:val="ListParagraph"/>
        <w:ind w:left="1440"/>
      </w:pPr>
      <w:r>
        <w:t>(</w:t>
      </w:r>
      <w:r w:rsidRPr="00496D5C">
        <w:t>In Africa, saying to a female friend one has not seen for a while that she has put on weight means she is physically healthier than before or had a nice holiday, whereas this would be considered as an insult in Europe, North America and Australia.</w:t>
      </w:r>
      <w:r>
        <w:t xml:space="preserve">) </w:t>
      </w:r>
    </w:p>
    <w:p w14:paraId="57DF1BF3" w14:textId="77777777" w:rsidR="0006737D" w:rsidRDefault="0006737D" w:rsidP="0006737D">
      <w:pPr>
        <w:pStyle w:val="ListParagraph"/>
        <w:ind w:left="1440"/>
      </w:pPr>
      <w:r>
        <w:t>(</w:t>
      </w:r>
      <w:r w:rsidRPr="00496D5C">
        <w:t xml:space="preserve">Expressions are differentiated according their importance: for the </w:t>
      </w:r>
      <w:proofErr w:type="spellStart"/>
      <w:r w:rsidRPr="00496D5C">
        <w:t>Inuits</w:t>
      </w:r>
      <w:proofErr w:type="spellEnd"/>
      <w:r w:rsidRPr="00496D5C">
        <w:t xml:space="preserve"> (Eskimos) snow is part of their everyday life, therefore many words (e. g. over 10 substantives) exist to describe it.</w:t>
      </w:r>
      <w:r>
        <w:t>)</w:t>
      </w:r>
    </w:p>
    <w:p w14:paraId="25400F86" w14:textId="77777777" w:rsidR="0006737D" w:rsidRDefault="0006737D" w:rsidP="0006737D">
      <w:pPr>
        <w:pStyle w:val="ListParagraph"/>
        <w:ind w:left="1440"/>
      </w:pPr>
    </w:p>
    <w:p w14:paraId="25A03DC8" w14:textId="77777777" w:rsidR="0006737D" w:rsidRPr="003B039E" w:rsidRDefault="0006737D" w:rsidP="000673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B039E">
        <w:rPr>
          <w:b/>
          <w:sz w:val="28"/>
          <w:szCs w:val="28"/>
        </w:rPr>
        <w:t>What can be gained by cross cultural collaboration</w:t>
      </w:r>
    </w:p>
    <w:p w14:paraId="0F6EDAAE" w14:textId="1DA2491A" w:rsidR="0006737D" w:rsidRDefault="0006737D" w:rsidP="0006737D">
      <w:pPr>
        <w:pStyle w:val="ListParagraph"/>
        <w:numPr>
          <w:ilvl w:val="1"/>
          <w:numId w:val="1"/>
        </w:numPr>
      </w:pPr>
      <w:r>
        <w:t xml:space="preserve">Cross </w:t>
      </w:r>
      <w:r w:rsidR="006C1BA9">
        <w:t>_________________</w:t>
      </w:r>
      <w:r>
        <w:t xml:space="preserve"> groups are especially likely to find variations in views. Understanding those variations can affect the success of interactions. Cross </w:t>
      </w:r>
      <w:r w:rsidR="006C1BA9">
        <w:t>________________</w:t>
      </w:r>
      <w:r>
        <w:t xml:space="preserve"> collaborations bringing their own unique </w:t>
      </w:r>
      <w:r w:rsidR="00424429">
        <w:t>_________________</w:t>
      </w:r>
      <w:r>
        <w:t xml:space="preserve"> and </w:t>
      </w:r>
      <w:r w:rsidR="00424429">
        <w:t>_____________________.</w:t>
      </w:r>
      <w:r>
        <w:t xml:space="preserve"> These challenges and difficulties require us to take a deeper look at things that we would usually take for </w:t>
      </w:r>
      <w:r w:rsidR="00424429">
        <w:t>____________________</w:t>
      </w:r>
      <w:bookmarkStart w:id="0" w:name="_GoBack"/>
      <w:bookmarkEnd w:id="0"/>
      <w:r>
        <w:t>.</w:t>
      </w:r>
    </w:p>
    <w:p w14:paraId="797F5788" w14:textId="77777777" w:rsidR="003B039E" w:rsidRDefault="003B039E" w:rsidP="003B039E"/>
    <w:p w14:paraId="61C3E9A6" w14:textId="23AB5393" w:rsidR="00EF6746" w:rsidRDefault="00EF6746" w:rsidP="00EF6746">
      <w:r>
        <w:t>The question is how to reap the benefits while minimizing the inevitable misunderstandings.</w:t>
      </w:r>
    </w:p>
    <w:p w14:paraId="305A5EFA" w14:textId="77777777" w:rsidR="003B039E" w:rsidRDefault="003B039E" w:rsidP="00EF6746"/>
    <w:p w14:paraId="20FD18BF" w14:textId="0ADF9325" w:rsidR="00EF6746" w:rsidRDefault="00EF6746" w:rsidP="00EF6746">
      <w:r>
        <w:t xml:space="preserve">I often compare it to the heightened awareness you have when driving in a foreign city, where you will pay more attention to the road signs and traffic signs. It's this kind of heightened awareness and </w:t>
      </w:r>
      <w:r>
        <w:lastRenderedPageBreak/>
        <w:t>reflection about what I think about other cultures and how other cultures think about me that helps cross-cultural creative collaboration.</w:t>
      </w:r>
    </w:p>
    <w:p w14:paraId="3FF57920" w14:textId="77777777" w:rsidR="003B039E" w:rsidRDefault="003B039E" w:rsidP="00EF6746"/>
    <w:p w14:paraId="15DE0300" w14:textId="18AA8FA5" w:rsidR="00EF6746" w:rsidRDefault="00EF6746" w:rsidP="00EF6746">
      <w:r>
        <w:t>Affective trust is especially critical in creative collaboration because unlike collaboration that merely involves the sharing of labor, creative collaboration requires sharing of new ideas</w:t>
      </w:r>
      <w:r w:rsidR="00213645">
        <w:t>.</w:t>
      </w:r>
      <w:r>
        <w:t xml:space="preserve"> </w:t>
      </w:r>
    </w:p>
    <w:p w14:paraId="0125E0E2" w14:textId="77777777" w:rsidR="00EF6746" w:rsidRDefault="00EF6746" w:rsidP="00EF6746"/>
    <w:p w14:paraId="2530F553" w14:textId="452E3CC6" w:rsidR="00EF6746" w:rsidRDefault="00EF6746" w:rsidP="00EF6746">
      <w:r>
        <w:t>Given that new ideas are often undeveloped, they are risky to share. Sharing a bad idea might cause one to be ridiculed. Conversely, a good idea might be stolen. Only when there is high affective trust would two partners be willing to freely exchange new ideas.</w:t>
      </w:r>
    </w:p>
    <w:p w14:paraId="624045F8" w14:textId="77777777" w:rsidR="00EF6746" w:rsidRDefault="00EF6746" w:rsidP="00EF6746"/>
    <w:p w14:paraId="42360E59" w14:textId="0066EA94" w:rsidR="00EF6746" w:rsidRDefault="00EF6746" w:rsidP="00EF6746">
      <w:r>
        <w:t xml:space="preserve">As long as one person is able to connect and adjust to the other party, then that is sufficient for them to collaborate, </w:t>
      </w:r>
      <w:proofErr w:type="gramStart"/>
      <w:r w:rsidR="00046EA0">
        <w:t>I</w:t>
      </w:r>
      <w:r>
        <w:t>n</w:t>
      </w:r>
      <w:proofErr w:type="gramEnd"/>
      <w:r>
        <w:t xml:space="preserve"> other words, if one person is able to grapple with his or her cultural assumptions, then that person can spur a fruitful collaboration without the other person necessarily even realizing it.</w:t>
      </w:r>
      <w:r w:rsidR="0029543B">
        <w:t xml:space="preserve"> </w:t>
      </w:r>
    </w:p>
    <w:sectPr w:rsidR="00EF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64FF2"/>
    <w:multiLevelType w:val="hybridMultilevel"/>
    <w:tmpl w:val="865E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46"/>
    <w:rsid w:val="00046EA0"/>
    <w:rsid w:val="0006737D"/>
    <w:rsid w:val="001648CC"/>
    <w:rsid w:val="00173D1E"/>
    <w:rsid w:val="00213645"/>
    <w:rsid w:val="0029543B"/>
    <w:rsid w:val="00395857"/>
    <w:rsid w:val="003B039E"/>
    <w:rsid w:val="00424429"/>
    <w:rsid w:val="00496D5C"/>
    <w:rsid w:val="00562614"/>
    <w:rsid w:val="00566675"/>
    <w:rsid w:val="00680DC8"/>
    <w:rsid w:val="00683BC0"/>
    <w:rsid w:val="006C1BA9"/>
    <w:rsid w:val="00743A41"/>
    <w:rsid w:val="00763F4E"/>
    <w:rsid w:val="00805BB1"/>
    <w:rsid w:val="008D7E43"/>
    <w:rsid w:val="0099155B"/>
    <w:rsid w:val="00CC586C"/>
    <w:rsid w:val="00E528AE"/>
    <w:rsid w:val="00EF6746"/>
    <w:rsid w:val="00FB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489A3"/>
  <w15:chartTrackingRefBased/>
  <w15:docId w15:val="{B66C3F15-0333-4291-A30C-8A533943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reasons</dc:creator>
  <cp:keywords/>
  <dc:description/>
  <cp:lastModifiedBy>phil reasons</cp:lastModifiedBy>
  <cp:revision>6</cp:revision>
  <dcterms:created xsi:type="dcterms:W3CDTF">2018-09-19T17:03:00Z</dcterms:created>
  <dcterms:modified xsi:type="dcterms:W3CDTF">2018-09-19T18:59:00Z</dcterms:modified>
</cp:coreProperties>
</file>